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F32" w:rsidRDefault="006D5A25" w:rsidP="006D5A2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F32">
        <w:rPr>
          <w:rFonts w:ascii="Times New Roman" w:hAnsi="Times New Roman" w:cs="Times New Roman"/>
          <w:b/>
          <w:sz w:val="28"/>
          <w:szCs w:val="28"/>
        </w:rPr>
        <w:t>Основні функції управління по роботі з податковим боргом</w:t>
      </w:r>
      <w:r w:rsidR="00F73F3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D5A25" w:rsidRPr="00F73F32" w:rsidRDefault="00F73F32" w:rsidP="006D5A2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F32">
        <w:rPr>
          <w:rFonts w:ascii="Times New Roman" w:hAnsi="Times New Roman" w:cs="Times New Roman"/>
          <w:b/>
          <w:sz w:val="28"/>
          <w:szCs w:val="28"/>
        </w:rPr>
        <w:t>Головного управління ДПС у Сумській області (далі – ГУ):</w:t>
      </w:r>
    </w:p>
    <w:p w:rsidR="006D5A25" w:rsidRPr="00F73F32" w:rsidRDefault="006D5A25" w:rsidP="006D5A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57E" w:rsidRPr="00F73F32" w:rsidRDefault="00F73F32" w:rsidP="00F73F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73557E" w:rsidRPr="00F73F32">
        <w:rPr>
          <w:rFonts w:ascii="Times New Roman" w:hAnsi="Times New Roman" w:cs="Times New Roman"/>
          <w:sz w:val="28"/>
          <w:szCs w:val="28"/>
          <w:lang w:val="ru-RU"/>
        </w:rPr>
        <w:t>рганізація</w:t>
      </w:r>
      <w:proofErr w:type="spellEnd"/>
      <w:r w:rsidR="0073557E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73557E" w:rsidRPr="00F73F32">
        <w:rPr>
          <w:rFonts w:ascii="Times New Roman" w:hAnsi="Times New Roman" w:cs="Times New Roman"/>
          <w:sz w:val="28"/>
          <w:szCs w:val="28"/>
          <w:lang w:val="ru-RU"/>
        </w:rPr>
        <w:t>здійснення</w:t>
      </w:r>
      <w:proofErr w:type="spellEnd"/>
      <w:r w:rsidR="0073557E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3557E" w:rsidRPr="00F73F32">
        <w:rPr>
          <w:rFonts w:ascii="Times New Roman" w:hAnsi="Times New Roman" w:cs="Times New Roman"/>
          <w:sz w:val="28"/>
          <w:szCs w:val="28"/>
          <w:lang w:val="ru-RU"/>
        </w:rPr>
        <w:t>внутрішнього</w:t>
      </w:r>
      <w:proofErr w:type="spellEnd"/>
      <w:r w:rsidR="0073557E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контролю в ГУ</w:t>
      </w:r>
      <w:r w:rsidR="00616604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</w:p>
    <w:p w:rsidR="0073557E" w:rsidRPr="00F73F32" w:rsidRDefault="00F73F32" w:rsidP="00F73F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73557E" w:rsidRPr="00F73F32">
        <w:rPr>
          <w:rFonts w:ascii="Times New Roman" w:hAnsi="Times New Roman" w:cs="Times New Roman"/>
          <w:sz w:val="28"/>
          <w:szCs w:val="28"/>
          <w:lang w:val="ru-RU"/>
        </w:rPr>
        <w:t>адання</w:t>
      </w:r>
      <w:proofErr w:type="spellEnd"/>
      <w:r w:rsidR="0073557E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73557E" w:rsidRPr="00F73F32">
        <w:rPr>
          <w:rFonts w:ascii="Times New Roman" w:hAnsi="Times New Roman" w:cs="Times New Roman"/>
          <w:sz w:val="28"/>
          <w:szCs w:val="28"/>
          <w:lang w:val="ru-RU"/>
        </w:rPr>
        <w:t>адм</w:t>
      </w:r>
      <w:proofErr w:type="gramEnd"/>
      <w:r w:rsidR="0073557E" w:rsidRPr="00F73F32">
        <w:rPr>
          <w:rFonts w:ascii="Times New Roman" w:hAnsi="Times New Roman" w:cs="Times New Roman"/>
          <w:sz w:val="28"/>
          <w:szCs w:val="28"/>
          <w:lang w:val="ru-RU"/>
        </w:rPr>
        <w:t>іністративних</w:t>
      </w:r>
      <w:proofErr w:type="spellEnd"/>
      <w:r w:rsidR="0073557E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3557E" w:rsidRPr="00F73F32">
        <w:rPr>
          <w:rFonts w:ascii="Times New Roman" w:hAnsi="Times New Roman" w:cs="Times New Roman"/>
          <w:sz w:val="28"/>
          <w:szCs w:val="28"/>
        </w:rPr>
        <w:t>послуг, координація та контроль за їх наданням</w:t>
      </w:r>
      <w:r w:rsidR="00616604" w:rsidRPr="00F73F3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73557E" w:rsidRPr="00F73F32" w:rsidRDefault="00F73F32" w:rsidP="00F73F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73557E" w:rsidRPr="00F73F32">
        <w:rPr>
          <w:rFonts w:ascii="Times New Roman" w:hAnsi="Times New Roman" w:cs="Times New Roman"/>
          <w:sz w:val="28"/>
          <w:szCs w:val="28"/>
        </w:rPr>
        <w:t>рганізація сервісного обслуговування платників та діяльності Центрів обслуговування платників</w:t>
      </w:r>
      <w:r w:rsidR="00616604" w:rsidRPr="00F73F3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9A0B22" w:rsidRPr="00F73F32" w:rsidRDefault="00F73F32" w:rsidP="00F73F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упроводження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механізму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сплати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грошових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зобов’язань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та/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податкового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боргу з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податків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зборів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платежі</w:t>
      </w:r>
      <w:proofErr w:type="gram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spellEnd"/>
      <w:proofErr w:type="gram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єдиного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внеску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використанням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єдиного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рахунку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9A0B22" w:rsidRPr="00F73F32" w:rsidRDefault="00F73F32" w:rsidP="00F73F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</w:t>
      </w:r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абезпечення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інформаційної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взаємодії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ГУ та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місцевих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фінансових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органі</w:t>
      </w:r>
      <w:proofErr w:type="gram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spellEnd"/>
      <w:proofErr w:type="gram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9A0B22" w:rsidRPr="00F73F32" w:rsidRDefault="00F73F32" w:rsidP="00F73F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адання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консультацій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питань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податкового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законодавства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законодавства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питань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сплати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єдиного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внеску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іншого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законодавства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9A0B22" w:rsidRPr="00F73F32" w:rsidRDefault="00F73F32" w:rsidP="00F73F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</w:t>
      </w:r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абезпечення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розгляду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запитів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звернень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народних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депутатів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9A0B22" w:rsidRPr="00F73F32" w:rsidRDefault="00F73F32" w:rsidP="00F73F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редставництво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інтересів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у</w:t>
      </w:r>
      <w:proofErr w:type="gram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судах;</w:t>
      </w:r>
    </w:p>
    <w:p w:rsidR="009A0B22" w:rsidRPr="00F73F32" w:rsidRDefault="00F73F32" w:rsidP="00F73F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огашення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податкового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боргу,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недоїмки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зі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сплати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єдиного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внеску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заборгованості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платежів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, контроль за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справлянням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яких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покладено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контролюючі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органи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9A0B22" w:rsidRPr="00F73F32" w:rsidRDefault="00F73F32" w:rsidP="00F73F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</w:t>
      </w:r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ніціювання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застосування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платників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податків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платників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єдиного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внеску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) процедур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банкрутства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до</w:t>
      </w:r>
      <w:proofErr w:type="gram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законодавства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питань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банкрутства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9A0B22" w:rsidRPr="00F73F32" w:rsidRDefault="00F73F32" w:rsidP="00F73F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</w:t>
      </w:r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абезпечення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стягнення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сум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простроченої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заборгованості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суб’єктів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господарювання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перед державою (Автономною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Республікою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Крим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обласною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радою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міською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територіальною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громадою) за кредитами (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позиками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залученими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державою (Автономною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Республікою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Крим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обласною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радою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міською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територіальною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громадою)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ід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державні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місцеві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гарантії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за кредитами з бюджету (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включаючи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плату за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користування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такими кредитами (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позиками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) та пеню) </w:t>
      </w:r>
      <w:proofErr w:type="gram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порядку,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визначеному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Податковим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кодексом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іншим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законом,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включаючи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погашення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такої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заборгованості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рахунок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майна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цього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суб’єкта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господарювання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9A0B22" w:rsidRPr="00F73F32" w:rsidRDefault="00F73F32" w:rsidP="00F73F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адання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допомоги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стягненні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податкового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боргу в </w:t>
      </w:r>
      <w:proofErr w:type="spellStart"/>
      <w:proofErr w:type="gram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м</w:t>
      </w:r>
      <w:proofErr w:type="gram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іжнародних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правовідносинах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запитами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компетентних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органів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іноземних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держав;</w:t>
      </w:r>
    </w:p>
    <w:p w:rsidR="009A0B22" w:rsidRPr="00F73F32" w:rsidRDefault="00F73F32" w:rsidP="00F73F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озстрочення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відстрочення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реструктуризації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грошових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зобов’язань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та/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податкового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боргу, а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недоїмки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сплати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єдиного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внеску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9A0B22" w:rsidRPr="00F73F32" w:rsidRDefault="00F73F32" w:rsidP="00F73F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роведення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розстрочення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відстрочення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грошових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зобов’язань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та/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податкового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боргу;</w:t>
      </w:r>
    </w:p>
    <w:p w:rsidR="009A0B22" w:rsidRPr="00F73F32" w:rsidRDefault="00FA2760" w:rsidP="00FA27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писання</w:t>
      </w:r>
      <w:proofErr w:type="spellEnd"/>
      <w:proofErr w:type="gram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безнадійного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податкового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боргу та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недоїмки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зі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сплати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єдиного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внеску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в межах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повноважень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передбачених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законодавством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9A0B22" w:rsidRPr="00FA2760" w:rsidRDefault="00FA2760" w:rsidP="00FA27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астосування</w:t>
      </w:r>
      <w:proofErr w:type="spellEnd"/>
      <w:proofErr w:type="gramEnd"/>
      <w:r w:rsidR="009A0B22" w:rsidRPr="00FA27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адміністративного</w:t>
      </w:r>
      <w:proofErr w:type="spellEnd"/>
      <w:r w:rsidR="009A0B22" w:rsidRPr="00FA27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арешту</w:t>
      </w:r>
      <w:proofErr w:type="spellEnd"/>
      <w:r w:rsidR="009A0B22" w:rsidRPr="00FA2760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арешту</w:t>
      </w:r>
      <w:proofErr w:type="spellEnd"/>
      <w:r w:rsidR="009A0B22" w:rsidRPr="00FA2760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майна</w:t>
      </w:r>
      <w:r w:rsidR="009A0B22" w:rsidRPr="00FA27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платників</w:t>
      </w:r>
      <w:proofErr w:type="spellEnd"/>
      <w:r w:rsidR="009A0B22" w:rsidRPr="00FA27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податків</w:t>
      </w:r>
      <w:proofErr w:type="spellEnd"/>
      <w:r w:rsidR="009A0B22" w:rsidRPr="00FA27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та</w:t>
      </w:r>
      <w:r w:rsidR="009A0B22" w:rsidRPr="00FA2760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="009A0B22" w:rsidRPr="00FA27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зупинення</w:t>
      </w:r>
      <w:proofErr w:type="spellEnd"/>
      <w:r w:rsidR="009A0B22" w:rsidRPr="00FA27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видаткових</w:t>
      </w:r>
      <w:proofErr w:type="spellEnd"/>
      <w:r w:rsidR="009A0B22" w:rsidRPr="00FA27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операцій</w:t>
      </w:r>
      <w:proofErr w:type="spellEnd"/>
      <w:r w:rsidR="009A0B22" w:rsidRPr="00FA27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9A0B22" w:rsidRPr="00FA27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="009A0B22" w:rsidRPr="00FA27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рахунках</w:t>
      </w:r>
      <w:proofErr w:type="spellEnd"/>
      <w:r w:rsidR="009A0B22" w:rsidRPr="00FA2760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електронних</w:t>
      </w:r>
      <w:proofErr w:type="spellEnd"/>
      <w:r w:rsidR="009A0B22" w:rsidRPr="00FA27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гаманцях</w:t>
      </w:r>
      <w:proofErr w:type="spellEnd"/>
      <w:r w:rsidR="009A0B22" w:rsidRPr="00FA27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9A0B22" w:rsidRPr="00FA27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банку</w:t>
      </w:r>
      <w:r w:rsidR="009A0B22" w:rsidRPr="00FA276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іншій</w:t>
      </w:r>
      <w:proofErr w:type="spellEnd"/>
      <w:r w:rsidR="009A0B22" w:rsidRPr="00FA27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фінансовій</w:t>
      </w:r>
      <w:proofErr w:type="spellEnd"/>
      <w:r w:rsidR="009A0B22" w:rsidRPr="00FA27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установі</w:t>
      </w:r>
      <w:proofErr w:type="spellEnd"/>
      <w:r w:rsidR="009A0B22" w:rsidRPr="00FA276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небанківському</w:t>
      </w:r>
      <w:proofErr w:type="spellEnd"/>
      <w:r w:rsidR="009A0B22" w:rsidRPr="00FA27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надавачу</w:t>
      </w:r>
      <w:proofErr w:type="spellEnd"/>
      <w:r w:rsidR="009A0B22" w:rsidRPr="00FA27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платіжних</w:t>
      </w:r>
      <w:proofErr w:type="spellEnd"/>
      <w:r w:rsidR="009A0B22" w:rsidRPr="00FA27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послуг</w:t>
      </w:r>
      <w:proofErr w:type="spellEnd"/>
      <w:r w:rsidR="009A0B22" w:rsidRPr="00FA2760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емітенті</w:t>
      </w:r>
      <w:proofErr w:type="spellEnd"/>
      <w:r w:rsidR="009A0B22" w:rsidRPr="00FA27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електронних</w:t>
      </w:r>
      <w:proofErr w:type="spellEnd"/>
      <w:r w:rsidR="009A0B22" w:rsidRPr="00FA27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грошей</w:t>
      </w:r>
      <w:r w:rsidR="009A0B22" w:rsidRPr="00FA2760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9A0B22" w:rsidRPr="00F73F32" w:rsidRDefault="00FA2760" w:rsidP="00FA27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иявлення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облік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зберігання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оцінка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розпорядження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безхазяйним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майном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іншим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майном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переходить у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власність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держави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9A0B22" w:rsidRPr="00F73F32" w:rsidRDefault="00FA2760" w:rsidP="00FA27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bookmarkStart w:id="0" w:name="_GoBack"/>
      <w:bookmarkEnd w:id="0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едення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Реєстру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керівників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платників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податків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боржників</w:t>
      </w:r>
      <w:proofErr w:type="spellEnd"/>
      <w:r w:rsidR="009A0B22" w:rsidRPr="00F73F3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sectPr w:rsidR="009A0B22" w:rsidRPr="00F73F3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5BF"/>
    <w:rsid w:val="004D18F1"/>
    <w:rsid w:val="005815BF"/>
    <w:rsid w:val="00616604"/>
    <w:rsid w:val="006D5A25"/>
    <w:rsid w:val="0073557E"/>
    <w:rsid w:val="009A0B22"/>
    <w:rsid w:val="00B62790"/>
    <w:rsid w:val="00EB250E"/>
    <w:rsid w:val="00F73F32"/>
    <w:rsid w:val="00FA2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1678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tester</dc:creator>
  <cp:lastModifiedBy>tester</cp:lastModifiedBy>
  <cp:revision>8</cp:revision>
  <dcterms:created xsi:type="dcterms:W3CDTF">2024-02-13T08:35:00Z</dcterms:created>
  <dcterms:modified xsi:type="dcterms:W3CDTF">2026-01-15T14:50:00Z</dcterms:modified>
</cp:coreProperties>
</file>